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center"/>
        <w:rPr>
          <w:rFonts w:hint="default" w:ascii="Arial" w:hAnsi="Arial" w:eastAsia="宋体" w:cs="Arial"/>
          <w:b/>
          <w:bCs/>
          <w:i w:val="0"/>
          <w:caps w:val="0"/>
          <w:color w:val="333333"/>
          <w:spacing w:val="0"/>
          <w:kern w:val="0"/>
          <w:sz w:val="48"/>
          <w:szCs w:val="48"/>
          <w:shd w:val="clear" w:fill="FFFFFF"/>
          <w:lang w:val="en-US" w:eastAsia="zh-CN" w:bidi="ar"/>
        </w:rPr>
      </w:pPr>
      <w:r>
        <w:rPr>
          <w:rFonts w:hint="default" w:ascii="Arial" w:hAnsi="Arial" w:eastAsia="宋体" w:cs="Arial"/>
          <w:b/>
          <w:bCs/>
          <w:i w:val="0"/>
          <w:caps w:val="0"/>
          <w:color w:val="333333"/>
          <w:spacing w:val="0"/>
          <w:kern w:val="0"/>
          <w:sz w:val="48"/>
          <w:szCs w:val="48"/>
          <w:shd w:val="clear" w:fill="FFFFFF"/>
          <w:lang w:val="en-US" w:eastAsia="zh-CN" w:bidi="ar"/>
        </w:rPr>
        <w:t>关于实施中华优秀传统文化传承发展工程的意见</w:t>
      </w:r>
    </w:p>
    <w:p>
      <w:pPr>
        <w:keepNext w:val="0"/>
        <w:keepLines w:val="0"/>
        <w:widowControl/>
        <w:suppressLineNumbers w:val="0"/>
        <w:shd w:val="clear" w:fill="FFFFFF"/>
        <w:spacing w:after="225" w:afterAutospacing="0" w:line="360" w:lineRule="atLeast"/>
        <w:ind w:firstLine="560" w:firstLineChars="20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文化是民族的血脉，是人民的精神家园。文化自信是更基本、更深层、更持久的力量。中华文化独一无二的理念、智慧、气度、神韵，增添了中国人民和中华民族内心深处的自信和自豪。为建设社会主义文化强国，增强国家文化软实力，实现中华民族伟大复兴的中国梦，现就实施中华优秀传统文化传承发展工程提出如下意见。</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i w:val="0"/>
          <w:caps w:val="0"/>
          <w:color w:val="333333"/>
          <w:spacing w:val="0"/>
          <w:kern w:val="0"/>
          <w:sz w:val="28"/>
          <w:szCs w:val="28"/>
          <w:shd w:val="clear" w:fill="FFFFFF"/>
          <w:lang w:val="en-US" w:eastAsia="zh-CN" w:bidi="ar"/>
        </w:rPr>
        <w:t>一、重要意义和总体要求</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1．重要意义。中华文化源远流长、灿烂辉煌。在5000多年文明发展中孕育的中华优秀传统文化，积淀着中华民族最深沉的精神追求，代表着中华民族独特的精神标识，是中华民族生生不息、发展壮大的丰厚滋养，是中国特色社会主义植根的文化沃土，是当代中国发展的突出优势，对延续和发展中华文明、促进人类文明进步，发挥着重要作用。</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中国共产党在领导人民进行革命、建设、改革伟大实践中，自觉肩负起传承发展中华优秀传统文化的历史责任，是中华优秀传统文化的忠实继承者、弘扬者和建设者。党的十八大以来，在以习近平同志为核心的党中央领导下，各级党委和政府更加自觉、更加主动推动中华优秀传统文化的传承与发展，开展了一系列富有创新、富有成效的工作，有力增强了中华优秀传统文化的凝聚力、影响力、创造力。同时要看到，随着我国经济社会深刻变革、对外开放日益扩大、互联网技术和新媒体快速发展，各种思想文化交流交融交锋更加频繁，迫切需要深化对中华优秀传统文化重要性的认识，进一步增强文化自觉和文化自信；迫切需要深入挖掘中华优秀传统文化价值内涵，进一步激发中华优秀传统文化的生机与活力；迫切需要加强政策支持，着力构建中华优秀传统文化传承发展体系。实施中华优秀传统文化传承发展工程，是建设社会主义文化强国的重大战略任务，对于传承中华文脉、全面提升人民群众文化素养、维护国家文化安全、增强国家文化软实力、推进国家治理体系和治理能力现代化，具有重要意义。</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2．指导思想。高举中国特色社会主义伟大旗帜，全面贯彻党的十八大和十八届三中、四中、五中、六中全会精神，坚持以马克思列宁主义、毛泽东思想、邓小平理论、“三个代表”重要思想、科学发展观为指导，深入贯彻习近平总书记系列重要讲话精神和治国理政新理念新思想新战略，紧紧围绕实现中华民族伟大复兴的中国梦，深入贯彻新发展理念，坚持以人民为中心的工作导向，坚持以社会主义核心价值观为引领，坚持创造性转化、创新性发展，坚守中华文化立场、传承中华文化基因，不忘本来、吸收外来、面向未来，汲取中国智慧、弘扬中国精神、传播中国价值，不断增强中华优秀传统文化的生命力和影响力，创造中华文化新辉煌。</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3．基本原则</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牢牢把握社会主义先进文化前进方向。坚持中国特色社会主义文化发展道路，立足于巩固马克思主义在意识形态领域的指导地位、巩固全党全国人民团结奋斗的共同思想基础，弘扬社会主义核心价值观，培育民族精神和时代精神，解决现实问题、助推社会发展。</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坚持以人民为中心的工作导向。坚持为了人民、依靠人民、共建共享，注重文化熏陶和实践养成，把跨越时空的思想理念、价值标准、审美风范转化为人们的精神追求和行为习惯，不断增强人民群众的文化参与感、获得感和认同感，形成向上向善的社会风尚。</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坚持创造性转化和创新性发展。坚持辩证唯物主义和历史唯物主义，秉持客观、科学、礼敬的态度，取其精华、去其糟粕，扬弃继承、转化创新，不复古泥古，不简单否定，不断赋予新的时代内涵和现代表达形式，不断补充、拓展、完善，使中华民族最基本的文化基因与当代文化相适应、与现代社会相协调。</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——坚持交流互鉴、开放包容。以我为主、为我所用，取长补短、择善而从，既不简单拿来，也不盲目排外，吸收借鉴国外优秀文明成果，积极参与世界文化的对话交流，不断丰富和发展中华文化。</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——坚持统筹协调、形成合力。加强党的领导，充分发挥政府主导作用和市场积极作用，鼓励和引导社会力量广泛参与，推动形成有利于传承发展中华优秀传统文化的体制机制和社会环境。</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4．总体目标。到2025年，中华优秀传统文化传承发展体系基本形成，研究阐发、教育普及、保护传承、创新发展、传播交流等方面协同推进并取得重要成果，具有中国特色、中国风格、中国气派的文化产品更加丰富，文化自觉和文化自信显著增强，国家文化软实力的根基更为坚实，中华文化的国际影响力明显提升。</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i w:val="0"/>
          <w:caps w:val="0"/>
          <w:color w:val="333333"/>
          <w:spacing w:val="0"/>
          <w:kern w:val="0"/>
          <w:sz w:val="28"/>
          <w:szCs w:val="28"/>
          <w:shd w:val="clear" w:fill="FFFFFF"/>
          <w:lang w:val="en-US" w:eastAsia="zh-CN" w:bidi="ar"/>
        </w:rPr>
        <w:t>二、主要内容</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5．核心思想理念。中华民族和中国人民在修齐治平、尊时守位、知常达变、开物成务、建功立业过程中培育和形成的基本思想理念，如革故鼎新、与时俱进的思想，脚踏实地、实事求是的思想，惠民利民、安民富民的思想，道法自然、天人合一的思想等，可以为人们认识和改造世界提供有益启迪，可以为治国理政提供有益借鉴。传承发展中华优秀传统文化，就要大力弘扬讲仁爱、重民本、守诚信、崇正义、尚和合、求大同等核心思想理念。</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6．中华传统美德。中华优秀传统文化蕴含着丰富的道德理念和规范，如天下兴亡、匹夫有责的担当意识，精忠报国、振兴中华的爱国情怀，崇德向善、见贤思齐的社会风尚，孝悌忠信、礼义廉耻的荣辱观念，体现着评判是非曲直的价值标准，潜移默化地影响着中国人的行为方式。传承发展中华优秀传统文化，就要大力弘扬自强不息、敬业乐群、扶危济困、见义勇为、孝老爱亲等中华传统美德。</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7．中华人文精神。中华优秀传统文化积淀着多样、珍贵的精神财富，如求同存异、和而不同的处世方法，文以载道、以文化人的教化思想，形神兼备、情景交融的美学追求，俭约自守、中和泰和的生活理念等，是中国人民思想观念、风俗习惯、生活方式、情感样式的集中表达，滋养了独特丰富的文学艺术、科学技术、人文学术，至今仍然具有深刻影响。传承发展中华优秀传统文化，就要大力弘扬有利于促进社会和谐、鼓励人们向上向善的思想文化内容。</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i w:val="0"/>
          <w:caps w:val="0"/>
          <w:color w:val="333333"/>
          <w:spacing w:val="0"/>
          <w:kern w:val="0"/>
          <w:sz w:val="28"/>
          <w:szCs w:val="28"/>
          <w:shd w:val="clear" w:fill="FFFFFF"/>
          <w:lang w:val="en-US" w:eastAsia="zh-CN" w:bidi="ar"/>
        </w:rPr>
        <w:t>三、重点任务</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8．深入阐发文化精髓。加强中华文化研究阐释工作，深入研究阐释中华文化的历史渊源、发展脉络、基本走向，深刻阐明中华优秀传统文化是发展当代中国马克思主义的丰厚滋养，深刻阐明传承发展中华优秀传统文化是建设中国特色社会主义事业的实践之需，深刻阐明丰富多彩的多民族文化是中华文化的基本构成，深刻阐明中华文明是在与其他文明不断交流互鉴中丰富发展的，着力构建有中国底蕴、中国特色的思想体系、学术体系和话语体系。加强党史国史及相关档案编修，做好地方史志编纂工作，巩固中华文明探源成果，正确反映中华民族文明史，推出一批研究成果。实施中华文化资源普查工程，构建准确权威、开放共享的中华文化资源公共数据平台。建立国家文物登录制度。建设国家文献战略储备库、革命文物资源目录和大数据库。实施国家古籍保护工程，完善国家珍贵古籍名录和全国古籍重点保护单位评定制度，加强中华文化典籍整理编纂出版工作。完善非物质文化遗产、馆藏革命文物普查建档制度。</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9．贯穿国民教育始终。围绕立德树人根本任务，遵循学生认知规律和教育教学规律，按照一体化、分学段、有序推进的原则，把中华优秀传统文化全方位融入思想道德教育、文化知识教育、艺术体育教育、社会实践教育各环节，贯穿于启蒙教育、基础教育、职业教育、高等教育、继续教育各领域。以幼儿、小学、中学教材为重点，构建中华文化课程和教材体系。编写中华文化幼儿读物，开展“少年传承中华传统美德”系列教育活动，创作系列绘本、童谣、儿歌、动画等。修订中小学道德与法治、语文、历史等课程教材。推动高校开设中华优秀传统文化必修课，在哲学社会科学及相关学科专业和课程中增加中华优秀传统文化的内容。加强中华优秀传统文化相关学科建设，重视保护和发展具有重要文化价值和传承意义的“绝学”、冷门学科。推进职业院校民族文化传承与创新示范专业点建设。丰富拓展校园文化，推进戏曲、书法、高雅艺术、传统体育等进校园，实施中华经典诵读工程，开设中华文化公开课，抓好传统文化教育成果展示活动。研究制定国民语言教育大纲，开展好国民语言教育。加强面向全体教师的中华文化教育培训，全面提升师资队伍水平。</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10．保护传承文化遗产。坚持保护为主、抢救第一、合理利用、加强管理的方针，做好文物保护工作，抢救保护濒危文物，实施馆藏文物修复计划，加强新型城镇化和新农村建设中的文物保护。加强历史文化名城名镇名村、历史文化街区、名人故居保护和城市特色风貌管理，实施中国传统村落保护工程，做好传统民居、历史建筑、革命文化纪念地、农业遗产、工业遗产保护工作。规划建设一批国家文化公园，成为中华文化重要标识。推进地名文化遗产保护。实施非物质文化遗产传承发展工程，进一步完善非物质文化遗产保护制度。实施传统工艺振兴计划。大力推广和规范使用国家通用语言文字，保护传承方言文化。开展少数民族特色文化保护工作，加强少数民族语言文字和经典文献的保护和传播，做好少数民族经典文献和汉族经典文献互译出版工作。实施中华民族音乐传承出版工程、中国民间文学大系出版工程。推动民族传统体育项目的整理研究和保护传承。</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11．滋养文艺创作。善于从中华文化资源宝库中提炼题材、获取灵感、汲取养分，把中华优秀传统文化的有益思想、艺术价值与时代特点和要求相结合，运用丰富多样的艺术形式进行当代表达，推出一大批底蕴深厚、涵育人心的优秀文艺作品。科学编制重大革命和历史题材、现实题材、爱国主义题材、青少年题材等专项创作规划，提高创作生产组织化程度，彰显中华文化的精神内涵和审美风范。加强对中华诗词、音乐舞蹈、书法绘画、曲艺杂技和历史文化纪录片、动画片、出版物等的扶持。实施戏曲振兴工程，做好戏曲“像音像”工作，挖掘整理优秀传统剧目，推进数字化保存和传播。实施网络文艺创作传播计划，推动网络文学、网络音乐、网络剧、微电影等传承发展中华优秀传统文化。实施中国经典民间故事动漫创作工程、中华文化电视传播工程，组织创作生产一批传承中华文化基因、具有大众亲和力的动画片、纪录片和节目栏目。大力加强文艺评论，改革完善文艺评奖，建立有中国特色的文艺研究评论体系，倡导中华美学精神，推动美学、美德、美文相结合。</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12．融入生产生活。注重实践与养成、需求与供给、形式与内容相结合，把中华优秀传统文化内涵更好更多地融入生产生活各方面。深入挖掘城市历史文化价值，提炼精选一批凸显文化特色的经典性元素和标志性符号，纳入城镇化建设、城市规划设计，合理应用于城市雕塑、广场园林等公共空间，避免千篇一律、千城一面。挖掘整理传统建筑文化，鼓励建筑设计继承创新，推进城市修补、生态修复工作，延续城市文脉。加强“美丽乡村”文化建设，发掘和保护一批处处有历史、步步有文化的小镇和村庄。用中华优秀传统文化的精髓涵养企业精神，培育现代企业文化。实施中华老字号保护发展工程，支持一批文化特色浓、品牌信誉高、有市场竞争力的中华老字号做精做强。深入开展“我们的节日”主题活动，实施中国传统节日振兴工程，丰富春节、元宵、清明、端午、七夕、中秋、重阳等传统节日文化内涵，形成新的节日习俗。加强对传统历法、节气、生肖和饮食、医药等的研究阐释、活态利用，使其有益的文化价值深度嵌入百姓生活。实施中华节庆礼仪服装服饰计划，设计制作展现中华民族独特文化魅力的系列服装服饰。大力发展文化旅游，充分利用历史文化资源优势，规划设计推出一批专题研学旅游线路，引导游客在文化旅游中感知中华文化。推动休闲生活与传统文化融合发展，培育符合现代人需求的传统休闲文化。发展传统体育，抢救濒危传统体育项目，把传统体育项目纳入全民健身工程。</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13．加大宣传教育力度。综合运用报纸、书刊、电台、电视台、互联网站等各类载体，融通多媒体资源，统筹宣传、文化、文物等各方力量，创新表达方式，大力彰显中华文化魅力。实施中华文化新媒体传播工程。充分发挥图书馆、文化馆、博物馆、群艺馆、美术馆等公共文化机构在传承发展中华优秀传统文化中的作用。编纂出版系列文化经典。加强革命文物工作，实施革命文物保护利用工程，做好革命遗址、遗迹、烈士纪念设施的保护和利用。推动红色旅游持续健康发展。深入开展“爱我中华”主题教育活动，充分利用重大历史事件和中华历史名人纪念活动、国家公祭仪式、烈士纪念日，充分利用各类爱国主义教育基地、历史遗迹等，展示爱国主义深刻内涵，培育爱国主义精神。加强国民礼仪教育。加大对国家重要礼仪的普及教育与宣传力度，在国家重大节庆活动中体现仪式感、庄重感、荣誉感，彰显中华传统礼仪文化的时代价值，树立文明古国、礼仪之邦的良好形象。研究提出承接传统习俗、符合现代文明要求的社会礼仪、服装服饰、文明用语规范，建立健全各类公共场所和网络公共空间的礼仪、礼节、礼貌规范，推动形成良好的言行举止和礼让宽容的社会风尚。把优秀传统文化思想理念体现在社会规范中，与制定市民公约、乡规民约、学生守则、行业规章、团体章程相结合。弘扬孝敬文化、慈善文化、诚信文化等，开展节俭养德全民行动和学雷锋志愿服务。广泛开展文明家庭创建活动，挖掘和整理家训、家书文化，用优良的家风家教培育青少年。挖掘和保护乡土文化资源，建设新乡贤文化，培育和扶持乡村文化骨干，提升乡土文化内涵，形成良性乡村文化生态，让子孙后代记得住乡愁。加强港澳台中华文化普及和交流，积极举办以中华文化为主题的青少年夏令营、冬令营以及诵读和书写中华经典等交流活动，鼓励港澳台艺术家参与国家在海外举办的感知中国、中国文化年（节）、欢乐春节等品牌活动，增强国家认同、民族认同、文化认同。</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14．推动中外文化交流互鉴。加强对外文化交流合作，创新人文交流方式，丰富文化交流内容，不断提高文化交流水平。充分运用海外中国文化中心、孔子学院，文化节展、文物展览、博览会、书展、电影节、体育活动、旅游推介和各类品牌活动，助推中华优秀传统文化的国际传播。支持中华医药、中华烹饪、中华武术、中华典籍、中国文物、中国园林、中国节日等中华传统文化代表性项目走出去。积极宣传推介戏曲、民乐、书法、国画等我国优秀传统文化艺术，让国外民众在审美过程中获得愉悦、感受魅力。加强“一带一路”沿线国家文化交流合作。鼓励发展对外文化贸易，让更多体现中华文化特色、具有较强竞争力的文化产品走向国际市场。探索中华文化国际传播与交流新模式，综合运用大众传播、群体传播、人际传播等方式，构建全方位、多层次、宽领域的中华文化传播格局。推进国际汉学交流和中外智库合作，加强中国出版物国际推广与传播，扶持汉学家和海外出版机构翻译出版中国图书，通过华侨华人、文化体育名人、各方面出境人员，依托我国驻外机构、中资企业、与我友好合作机构和世界各地的中餐馆等，讲好中国故事、传播好中国声音、阐释好中国特色、展示好中国形象。</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i w:val="0"/>
          <w:caps w:val="0"/>
          <w:color w:val="333333"/>
          <w:spacing w:val="0"/>
          <w:kern w:val="0"/>
          <w:sz w:val="28"/>
          <w:szCs w:val="28"/>
          <w:shd w:val="clear" w:fill="FFFFFF"/>
          <w:lang w:val="en-US" w:eastAsia="zh-CN" w:bidi="ar"/>
        </w:rPr>
        <w:t>四、组织实施和保障措施</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15．加强组织领导。各级党委和政府要从坚定文化自信、坚持和发展中国特色社会主义、实现中华民族伟大复兴的高度，切实把中华优秀传统文化传承发展工作摆上重要日程，加强宏观指导，提高组织化程度，纳入经济社会发展总体规划，纳入考核评价体系，纳入各级党校、行政学院教学的重要内容。各级党委宣传部门要发挥综合协调作用，整合各类资源，调动各方力量，推动形成党委统一领导、党政群协同推进、有关部门各负其责、全社会共同参与的中华优秀传统文化传承发展工作新格局。各有关部门和群团组织要按照责任分工，制定实施方案，完善工作机制，把各项任务落到实处。</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16．加强政策保障。加强中华优秀传统文化传承发展相关扶持政策的制定与实施，注重政策措施的系统性协同性操作性。加大中央和地方各级财政支持力度，同时统筹整合现有相关资金，支持中华优秀传统文化传承发展重点项目。制定和完善惠及中华优秀传统文化传承发展工程项目的金融支持政策。加大对国家重要文化和自然遗产、国家级非物质文化遗产等珍贵遗产资源保护利用设施建设的支持力度。建立中华优秀传统文化传承发展相关领域和部门合作共建机制。制定文物保护和非物质文化遗产保护专项规划。制定和完善历史文化名城名镇名村和历史文化街区保护的相关政策。完善相关奖励、补贴政策，落实税收优惠政策，引导和鼓励企业、社会组织及个人捐赠或共建相关文化项目。建立健全中华优秀传统文化传承发展重大项目首席专家制度，培养造就一批人民喜爱、有国际影响的中华文化代表人物。完善中华优秀传统文化传承发展的激励表彰制度，对为中华优秀传统文化传承发展和传播交流作出贡献、建立功勋、享有声誉的杰出海内外人士按规定授予功勋荣誉或进行表彰奖励。有关部门要研究出台入学、住房保障等方面的倾斜政策和措施，用以倡导和鼓励自强不息、敬业乐群、扶正扬善、扶危济困、见义勇为、孝老爱亲等传统美德。</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17．加强文化法治环境建设。修订文物保护法。制定文化产业促进法、公共图书馆法等相关法律，对中华优秀传统文化传承发展有关工作作出制度性安排。在教育、科技、卫生、体育、城乡建设、互联网、交通、旅游、语言文字等领域相关法律法规的制定修订中，增加中华优秀传统文化传承发展内容。加大涉及保护传承弘扬中华优秀传统文化法律法规施行力度，加强对法律法规实施情况的监督检查。充分发挥各行政主管部门在传承发展中华优秀传统文化中的重要作用，建立完善联动机制，严厉打击违法经营行为。加强法治宣传教育，增强全社会依法传承发展中华优秀传统文化的自觉意识，形成礼敬守护和传承发展中华优秀传统文化的良好法治环境。各地要根据本地传统文化传承保护的现状，制定完善地方性法规和政府规章。</w:t>
      </w:r>
    </w:p>
    <w:p>
      <w:pPr>
        <w:keepNext w:val="0"/>
        <w:keepLines w:val="0"/>
        <w:widowControl/>
        <w:suppressLineNumbers w:val="0"/>
        <w:shd w:val="clear" w:fill="FFFFFF"/>
        <w:spacing w:after="225" w:afterAutospacing="0" w:line="360" w:lineRule="atLeast"/>
        <w:ind w:left="0" w:firstLine="420"/>
        <w:jc w:val="left"/>
        <w:rPr>
          <w:rFonts w:hint="eastAsia" w:asciiTheme="minorEastAsia" w:hAnsiTheme="minorEastAsia" w:eastAsiaTheme="minorEastAsia" w:cstheme="minorEastAsia"/>
          <w:b w:val="0"/>
          <w:i w:val="0"/>
          <w:caps w:val="0"/>
          <w:color w:val="333333"/>
          <w:spacing w:val="0"/>
          <w:sz w:val="28"/>
          <w:szCs w:val="28"/>
        </w:rPr>
      </w:pPr>
      <w:r>
        <w:rPr>
          <w:rFonts w:hint="eastAsia" w:asciiTheme="minorEastAsia" w:hAnsiTheme="minorEastAsia" w:eastAsiaTheme="minorEastAsia" w:cstheme="minorEastAsia"/>
          <w:b w:val="0"/>
          <w:i w:val="0"/>
          <w:caps w:val="0"/>
          <w:color w:val="333333"/>
          <w:spacing w:val="0"/>
          <w:kern w:val="0"/>
          <w:sz w:val="28"/>
          <w:szCs w:val="28"/>
          <w:shd w:val="clear" w:fill="FFFFFF"/>
          <w:lang w:val="en-US" w:eastAsia="zh-CN" w:bidi="ar"/>
        </w:rPr>
        <w:t>18．充分调动全社会积极性创造性。传承发展中华优秀传统文化是全体中华儿女的共同责任。坚持全党动手、全社会参与，把中华优秀传统文化传承发展的各项任务落实到农村、企业、社区、机关、学校等城乡基层。各类文化单位机构、各级文化阵地平台，都要担负起守护、传播和弘扬中华优秀传统文化的职责。各类企业和社会组织要积极参与文化资源的开发、保护与利用，生产丰富多样、社会价值和市场价值相统一、人民喜闻乐见的优质文化产品，扩大中高端文化产品和服务的供给。充分尊重工人、农民、知识分子的主体地位，发挥领导干部的带头作用，发挥公众人物的示范作用，发挥青少年的生力军作用，发挥先进模范的表率作用，发挥非公有制经济组织和社会组织从业人员的积极作用，发挥文化志愿者、文化辅导员、文艺骨干、文化经营者的重要作用，形成人人传承发展中华优秀传统文化的生动局面。</w:t>
      </w:r>
      <w:bookmarkStart w:id="3" w:name="_GoBack"/>
      <w:bookmarkEnd w:id="3"/>
    </w:p>
    <w:p>
      <w:pPr>
        <w:keepNext w:val="0"/>
        <w:keepLines w:val="0"/>
        <w:widowControl/>
        <w:suppressLineNumbers w:val="0"/>
        <w:pBdr>
          <w:left w:val="single" w:color="4F9CEE" w:sz="48" w:space="0"/>
        </w:pBdr>
        <w:shd w:val="clear" w:fill="FFFFFF"/>
        <w:spacing w:before="525" w:beforeAutospacing="0" w:after="225" w:afterAutospacing="0" w:line="360" w:lineRule="atLeast"/>
        <w:ind w:left="-450" w:right="0" w:firstLine="0"/>
        <w:jc w:val="left"/>
        <w:rPr>
          <w:rFonts w:ascii="微软雅黑" w:hAnsi="微软雅黑" w:eastAsia="微软雅黑" w:cs="微软雅黑"/>
          <w:b w:val="0"/>
          <w:i w:val="0"/>
          <w:caps w:val="0"/>
          <w:color w:val="333333"/>
          <w:spacing w:val="0"/>
          <w:sz w:val="33"/>
          <w:szCs w:val="33"/>
        </w:rPr>
      </w:pPr>
      <w:bookmarkStart w:id="0" w:name="2"/>
      <w:bookmarkEnd w:id="0"/>
      <w:bookmarkStart w:id="1" w:name="sub21095928_2"/>
      <w:bookmarkEnd w:id="1"/>
      <w:bookmarkStart w:id="2" w:name="解读"/>
      <w:bookmark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41B91"/>
    <w:rsid w:val="01084CDC"/>
    <w:rsid w:val="15D41B91"/>
    <w:rsid w:val="6D535020"/>
    <w:rsid w:val="73550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2011-01-13T00:23:00Z</dcterms:created>
  <dc:creator>笔翼</dc:creator>
  <cp:lastModifiedBy>笔翼</cp:lastModifiedBy>
  <dcterms:modified xsi:type="dcterms:W3CDTF">2010-12-31T16:50:38Z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